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E9" w:rsidRPr="005208B9" w:rsidRDefault="00D403E9" w:rsidP="00D403E9">
      <w:pPr>
        <w:spacing w:after="150" w:line="240" w:lineRule="auto"/>
        <w:rPr>
          <w:rFonts w:ascii="Verdana" w:eastAsia="Times New Roman" w:hAnsi="Verdana" w:cs="Times New Roman"/>
          <w:b/>
          <w:bCs/>
          <w:color w:val="D32923"/>
          <w:sz w:val="23"/>
          <w:szCs w:val="23"/>
        </w:rPr>
      </w:pPr>
      <w:r w:rsidRPr="005208B9">
        <w:rPr>
          <w:rFonts w:ascii="Verdana" w:eastAsia="Times New Roman" w:hAnsi="Verdana" w:cs="Times New Roman"/>
          <w:b/>
          <w:bCs/>
          <w:color w:val="D32923"/>
          <w:sz w:val="23"/>
          <w:szCs w:val="23"/>
        </w:rPr>
        <w:t xml:space="preserve">About Autonomous </w:t>
      </w:r>
    </w:p>
    <w:p w:rsidR="00D403E9" w:rsidRPr="005208B9" w:rsidRDefault="00D403E9" w:rsidP="00D4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B9">
        <w:rPr>
          <w:rFonts w:ascii="Arial" w:eastAsia="Times New Roman" w:hAnsi="Arial" w:cs="Arial"/>
          <w:color w:val="4A4A4A"/>
          <w:sz w:val="18"/>
          <w:szCs w:val="18"/>
        </w:rPr>
        <w:br/>
      </w:r>
    </w:p>
    <w:tbl>
      <w:tblPr>
        <w:tblW w:w="5000" w:type="pct"/>
        <w:tblCellSpacing w:w="0" w:type="dxa"/>
        <w:tblCellMar>
          <w:left w:w="0" w:type="dxa"/>
          <w:bottom w:w="37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403E9" w:rsidRPr="005208B9" w:rsidTr="00C96F91">
        <w:trPr>
          <w:tblCellSpacing w:w="0" w:type="dxa"/>
        </w:trPr>
        <w:tc>
          <w:tcPr>
            <w:tcW w:w="0" w:type="auto"/>
            <w:tcMar>
              <w:top w:w="12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D403E9" w:rsidRDefault="00D403E9" w:rsidP="00C96F9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The Autonomous Institutes run under the guidelines of national education policy 1986 Govt. of </w:t>
            </w:r>
            <w:proofErr w:type="spellStart"/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india</w:t>
            </w:r>
            <w:proofErr w:type="spellEnd"/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. </w:t>
            </w:r>
            <w:proofErr w:type="gramStart"/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and</w:t>
            </w:r>
            <w:proofErr w:type="gramEnd"/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 program of action 1992 Govt. of India. This also imparts education to down trodden &amp; backwards at concessional fee. organization also fulfills the aims of vocational &amp; educational right of Indian constitution 1950 under Article 14, 15, 19(1), 21, 26, 29, 30, 45, 46 &amp; 351, </w:t>
            </w:r>
          </w:p>
          <w:p w:rsidR="00D403E9" w:rsidRDefault="00D403E9" w:rsidP="00C96F9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br/>
              <w:t xml:space="preserve">Affiliation &amp; Recognition are in compliance to section 10A of the Act, of Article 30(1) of the Constitution. According to the ministry of home affairs. Govt. Of </w:t>
            </w:r>
            <w:proofErr w:type="spellStart"/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india</w:t>
            </w:r>
            <w:proofErr w:type="spellEnd"/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 notification no. 26/4/52 cc dated. 20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.09.1952 issued in consultation w</w:t>
            </w:r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ith the 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union public service commission t</w:t>
            </w:r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hat in the case of degree /diploma awarded by organization/u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niversity/council city in </w:t>
            </w:r>
            <w:proofErr w:type="spellStart"/>
            <w:r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india</w:t>
            </w:r>
            <w:proofErr w:type="spellEnd"/>
            <w:r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, w</w:t>
            </w:r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hich are incorporated by one act? Of central of pa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rt b state legislature in </w:t>
            </w:r>
            <w:proofErr w:type="spellStart"/>
            <w:r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india</w:t>
            </w:r>
            <w:proofErr w:type="spellEnd"/>
            <w:r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, n</w:t>
            </w:r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o fo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rmal orders reorganization such</w:t>
            </w:r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 Degree/ diploma need be issued by government. Such degree should be recognized automatically for the purpose of employment. Un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der human rights protection act</w:t>
            </w:r>
            <w:proofErr w:type="gramStart"/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,1993</w:t>
            </w:r>
            <w:proofErr w:type="gramEnd"/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 autonomous bodies have been given special protection &amp; consideration.( for further details refer: air 1993 sc-2178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)</w:t>
            </w:r>
            <w:r w:rsidRPr="005208B9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. </w:t>
            </w:r>
          </w:p>
          <w:p w:rsidR="00D403E9" w:rsidRDefault="00D403E9" w:rsidP="00C96F9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  <w:p w:rsidR="00D403E9" w:rsidRDefault="00D403E9" w:rsidP="00C96F9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  <w:p w:rsidR="00D403E9" w:rsidRPr="005208B9" w:rsidRDefault="00D403E9" w:rsidP="00C96F9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</w:tbl>
    <w:p w:rsidR="00F947E7" w:rsidRDefault="00F947E7">
      <w:bookmarkStart w:id="0" w:name="_GoBack"/>
      <w:bookmarkEnd w:id="0"/>
    </w:p>
    <w:sectPr w:rsidR="00F9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E9"/>
    <w:rsid w:val="00D403E9"/>
    <w:rsid w:val="00F9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F174E-0B29-447C-A148-6B249FFA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2020-06-09T16:16:00Z</dcterms:created>
  <dcterms:modified xsi:type="dcterms:W3CDTF">2020-06-09T16:17:00Z</dcterms:modified>
</cp:coreProperties>
</file>